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2FF8B068"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37022E">
        <w:rPr>
          <w:b/>
          <w:noProof/>
          <w:sz w:val="24"/>
        </w:rPr>
        <w:t>6-e</w:t>
      </w:r>
      <w:r>
        <w:rPr>
          <w:b/>
          <w:i/>
          <w:noProof/>
          <w:sz w:val="28"/>
        </w:rPr>
        <w:tab/>
      </w:r>
      <w:r w:rsidR="008F01CB" w:rsidRPr="00260F0E">
        <w:rPr>
          <w:b/>
          <w:iCs/>
          <w:noProof/>
          <w:sz w:val="24"/>
          <w:szCs w:val="18"/>
        </w:rPr>
        <w:t>S2-</w:t>
      </w:r>
      <w:r w:rsidR="00431FB4" w:rsidRPr="00260F0E">
        <w:rPr>
          <w:b/>
          <w:iCs/>
          <w:noProof/>
          <w:sz w:val="24"/>
          <w:szCs w:val="18"/>
        </w:rPr>
        <w:t>230</w:t>
      </w:r>
      <w:r w:rsidR="00260F0E" w:rsidRPr="00260F0E">
        <w:rPr>
          <w:b/>
          <w:iCs/>
          <w:noProof/>
          <w:sz w:val="24"/>
          <w:szCs w:val="18"/>
        </w:rPr>
        <w:t>4209</w:t>
      </w:r>
    </w:p>
    <w:p w14:paraId="0935E7EA" w14:textId="0182A384" w:rsidR="008F7349" w:rsidRDefault="0037022E" w:rsidP="008F7349">
      <w:pPr>
        <w:pStyle w:val="CRCoverPage"/>
        <w:outlineLvl w:val="0"/>
        <w:rPr>
          <w:b/>
          <w:noProof/>
          <w:sz w:val="24"/>
        </w:rPr>
      </w:pPr>
      <w:r>
        <w:rPr>
          <w:rFonts w:cs="Arial"/>
          <w:b/>
          <w:noProof/>
          <w:sz w:val="24"/>
          <w:szCs w:val="24"/>
          <w:lang w:eastAsia="ko-KR"/>
        </w:rPr>
        <w:t>April</w:t>
      </w:r>
      <w:r w:rsidRPr="00E83F17">
        <w:rPr>
          <w:rFonts w:cs="Arial"/>
          <w:b/>
          <w:noProof/>
          <w:sz w:val="24"/>
          <w:szCs w:val="24"/>
          <w:lang w:eastAsia="ko-KR"/>
        </w:rPr>
        <w:t xml:space="preserve"> 1</w:t>
      </w:r>
      <w:r>
        <w:rPr>
          <w:rFonts w:cs="Arial"/>
          <w:b/>
          <w:noProof/>
          <w:sz w:val="24"/>
          <w:szCs w:val="24"/>
          <w:lang w:eastAsia="ko-KR"/>
        </w:rPr>
        <w:t>7</w:t>
      </w:r>
      <w:r w:rsidRPr="00E83F17">
        <w:rPr>
          <w:rFonts w:cs="Arial"/>
          <w:b/>
          <w:noProof/>
          <w:sz w:val="24"/>
          <w:szCs w:val="24"/>
          <w:lang w:eastAsia="ko-KR"/>
        </w:rPr>
        <w:t xml:space="preserve"> – 2</w:t>
      </w:r>
      <w:r>
        <w:rPr>
          <w:rFonts w:cs="Arial"/>
          <w:b/>
          <w:noProof/>
          <w:sz w:val="24"/>
          <w:szCs w:val="24"/>
          <w:lang w:eastAsia="ko-KR"/>
        </w:rPr>
        <w:t>1</w:t>
      </w:r>
      <w:r w:rsidRPr="00E83F17">
        <w:rPr>
          <w:rFonts w:cs="Arial"/>
          <w:b/>
          <w:noProof/>
          <w:sz w:val="24"/>
          <w:szCs w:val="24"/>
          <w:lang w:eastAsia="ko-KR"/>
        </w:rPr>
        <w:t>, 202</w:t>
      </w:r>
      <w:r>
        <w:rPr>
          <w:rFonts w:cs="Arial"/>
          <w:b/>
          <w:noProof/>
          <w:sz w:val="24"/>
          <w:szCs w:val="24"/>
          <w:lang w:eastAsia="ko-KR"/>
        </w:rPr>
        <w:t>3</w:t>
      </w:r>
      <w:r w:rsidR="008F7349">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9874F" w:rsidR="001E41F3" w:rsidRPr="00410371" w:rsidRDefault="0037022E" w:rsidP="008F01CB">
            <w:pPr>
              <w:pStyle w:val="CRCoverPage"/>
              <w:spacing w:after="0"/>
              <w:rPr>
                <w:b/>
                <w:noProof/>
              </w:rPr>
            </w:pPr>
            <w:r>
              <w:rPr>
                <w:b/>
                <w:noProof/>
                <w:sz w:val="28"/>
              </w:rPr>
              <w:t xml:space="preserve">   </w:t>
            </w:r>
            <w:r w:rsidR="00CE16E0">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6D483" w:rsidR="001E41F3" w:rsidRDefault="008048F9">
            <w:pPr>
              <w:pStyle w:val="CRCoverPage"/>
              <w:spacing w:after="0"/>
              <w:ind w:left="100"/>
              <w:rPr>
                <w:noProof/>
              </w:rPr>
            </w:pPr>
            <w:r>
              <w:t xml:space="preserve">Oracle, </w:t>
            </w:r>
            <w:r w:rsidRPr="00110328">
              <w:t>Verizon</w:t>
            </w:r>
            <w:r w:rsidR="00277EAE">
              <w:t xml:space="preserve"> </w:t>
            </w:r>
            <w:r w:rsidR="00277EAE" w:rsidRPr="009E3EDD">
              <w:rPr>
                <w:lang w:val="en-US"/>
              </w:rPr>
              <w:t>UK Ltd</w:t>
            </w:r>
            <w:r w:rsidR="002F087E" w:rsidRPr="00110328">
              <w:t>, Ericsson</w:t>
            </w:r>
            <w:r w:rsidR="00755611" w:rsidRPr="00110328">
              <w:t>,</w:t>
            </w:r>
            <w:r w:rsidR="002F087E" w:rsidRPr="00110328">
              <w:t xml:space="preserve"> </w:t>
            </w:r>
            <w:r w:rsidR="00CA6D5F" w:rsidRPr="00110328">
              <w:t>Nokia</w:t>
            </w:r>
            <w:r w:rsidR="009D4393">
              <w:t>, Nokia Shanghai Bell</w:t>
            </w:r>
            <w:r w:rsidR="00C64E2C">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448F2" w:rsidR="001E41F3" w:rsidRDefault="00AF15AA">
            <w:pPr>
              <w:pStyle w:val="CRCoverPage"/>
              <w:spacing w:after="0"/>
              <w:ind w:left="100"/>
              <w:rPr>
                <w:noProof/>
              </w:rPr>
            </w:pPr>
            <w:r w:rsidRPr="003C3FDA">
              <w:t>0</w:t>
            </w:r>
            <w:r>
              <w:t>4</w:t>
            </w:r>
            <w:r w:rsidR="003C3FDA" w:rsidRPr="003C3FDA">
              <w:t>/</w:t>
            </w:r>
            <w:r w:rsidRPr="003C3FDA">
              <w:t>0</w:t>
            </w:r>
            <w:r w:rsidR="009C760F">
              <w:t>5</w:t>
            </w:r>
            <w:r w:rsidR="003C3FDA"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33891395" w:rsidR="00FF1310" w:rsidRDefault="008C0CE6" w:rsidP="00237EC8">
            <w:pPr>
              <w:pStyle w:val="CRCoverPage"/>
              <w:spacing w:after="0"/>
              <w:ind w:left="100"/>
              <w:rPr>
                <w:lang w:eastAsia="zh-CN"/>
              </w:rPr>
            </w:pPr>
            <w:r>
              <w:rPr>
                <w:lang w:eastAsia="zh-CN"/>
              </w:rPr>
              <w:t>Moreover</w:t>
            </w:r>
            <w:r w:rsidR="00FF1310">
              <w:rPr>
                <w:lang w:eastAsia="zh-CN"/>
              </w:rPr>
              <w:t xml:space="preserve">, the Home operator </w:t>
            </w:r>
            <w:r w:rsidR="00E64105">
              <w:rPr>
                <w:lang w:eastAsia="zh-CN"/>
              </w:rPr>
              <w:t>might be</w:t>
            </w:r>
            <w:r w:rsidR="00FF1310">
              <w:rPr>
                <w:lang w:eastAsia="zh-CN"/>
              </w:rPr>
              <w:t xml:space="preserve"> interested in either generating the same VPLMN specific URSP Rules for all of their </w:t>
            </w:r>
            <w:proofErr w:type="spellStart"/>
            <w:r w:rsidR="00FF1310">
              <w:rPr>
                <w:lang w:eastAsia="zh-CN"/>
              </w:rPr>
              <w:t>romaing</w:t>
            </w:r>
            <w:proofErr w:type="spellEnd"/>
            <w:r w:rsidR="00FF1310">
              <w:rPr>
                <w:lang w:eastAsia="zh-CN"/>
              </w:rPr>
              <w:t xml:space="preserve">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0DE8EC3F"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group of VPLMNs. </w:t>
            </w:r>
          </w:p>
          <w:p w14:paraId="1CA423A1" w14:textId="77777777" w:rsidR="00D209B1" w:rsidRDefault="00D209B1" w:rsidP="00FB5B04">
            <w:pPr>
              <w:pStyle w:val="CRCoverPage"/>
              <w:spacing w:after="0"/>
              <w:ind w:left="100"/>
              <w:rPr>
                <w:noProof/>
              </w:rPr>
            </w:pPr>
          </w:p>
          <w:p w14:paraId="4780E442" w14:textId="5498C3EE"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3A16053" w14:textId="60F901FA" w:rsidR="00CE16E0" w:rsidRDefault="00CE16E0" w:rsidP="00FB5B04">
            <w:pPr>
              <w:pStyle w:val="CRCoverPage"/>
              <w:spacing w:after="0"/>
              <w:ind w:left="100"/>
              <w:rPr>
                <w:noProof/>
              </w:rPr>
            </w:pPr>
          </w:p>
          <w:p w14:paraId="311829B1" w14:textId="442CE8FC" w:rsidR="00CE16E0" w:rsidRPr="002862E8" w:rsidRDefault="00CE16E0" w:rsidP="00CE16E0">
            <w:pPr>
              <w:pStyle w:val="B1"/>
              <w:ind w:left="0" w:firstLine="0"/>
              <w:rPr>
                <w:ins w:id="1" w:author="Oracle84" w:date="2023-04-17T14:07:00Z"/>
                <w:rStyle w:val="IvDbodytextChar"/>
                <w:rFonts w:eastAsia="Calibri"/>
                <w:highlight w:val="yellow"/>
                <w:lang w:val="en-US"/>
              </w:rPr>
            </w:pPr>
            <w:ins w:id="2" w:author="Oracle84" w:date="2023-04-17T14:10:00Z">
              <w:r w:rsidRPr="002862E8">
                <w:rPr>
                  <w:rStyle w:val="IvDbodytextChar"/>
                  <w:rFonts w:eastAsia="Calibri"/>
                  <w:highlight w:val="yellow"/>
                  <w:lang w:val="en-US"/>
                </w:rPr>
                <w:t>All in all, t</w:t>
              </w:r>
            </w:ins>
            <w:ins w:id="3" w:author="Oracle84" w:date="2023-04-17T14:07:00Z">
              <w:r w:rsidRPr="002862E8">
                <w:rPr>
                  <w:rStyle w:val="IvDbodytextChar"/>
                  <w:rFonts w:eastAsia="Calibri"/>
                  <w:highlight w:val="yellow"/>
                  <w:lang w:val="en-US"/>
                </w:rPr>
                <w:t xml:space="preserve">he wild-carding or grouping </w:t>
              </w:r>
            </w:ins>
            <w:ins w:id="4" w:author="Oracle84" w:date="2023-04-17T14:31:00Z">
              <w:r w:rsidR="00863312">
                <w:rPr>
                  <w:rStyle w:val="IvDbodytextChar"/>
                  <w:rFonts w:eastAsia="Calibri"/>
                  <w:highlight w:val="yellow"/>
                  <w:lang w:val="en-US"/>
                </w:rPr>
                <w:t>should</w:t>
              </w:r>
            </w:ins>
            <w:ins w:id="5" w:author="Oracle84" w:date="2023-04-17T14:07:00Z">
              <w:r w:rsidRPr="002862E8">
                <w:rPr>
                  <w:rStyle w:val="IvDbodytextChar"/>
                  <w:rFonts w:eastAsia="Calibri"/>
                  <w:highlight w:val="yellow"/>
                  <w:lang w:val="en-US"/>
                </w:rPr>
                <w:t xml:space="preserve"> </w:t>
              </w:r>
            </w:ins>
            <w:ins w:id="6" w:author="Oracle84" w:date="2023-04-17T14:10:00Z">
              <w:r w:rsidRPr="002862E8">
                <w:rPr>
                  <w:rStyle w:val="IvDbodytextChar"/>
                  <w:rFonts w:eastAsia="Calibri"/>
                  <w:highlight w:val="yellow"/>
                  <w:lang w:val="en-US"/>
                </w:rPr>
                <w:t xml:space="preserve">allow </w:t>
              </w:r>
            </w:ins>
            <w:ins w:id="7" w:author="Oracle84" w:date="2023-04-17T14:11:00Z">
              <w:r w:rsidRPr="002862E8">
                <w:rPr>
                  <w:rStyle w:val="IvDbodytextChar"/>
                  <w:rFonts w:eastAsia="Calibri"/>
                  <w:highlight w:val="yellow"/>
                  <w:lang w:val="en-US"/>
                </w:rPr>
                <w:t xml:space="preserve">the operator </w:t>
              </w:r>
            </w:ins>
            <w:ins w:id="8" w:author="Oracle84" w:date="2023-04-17T14:10:00Z">
              <w:r w:rsidRPr="002862E8">
                <w:rPr>
                  <w:rStyle w:val="IvDbodytextChar"/>
                  <w:rFonts w:eastAsia="Calibri"/>
                  <w:highlight w:val="yellow"/>
                  <w:lang w:val="en-US"/>
                </w:rPr>
                <w:t>to in</w:t>
              </w:r>
            </w:ins>
            <w:ins w:id="9" w:author="Oracle84" w:date="2023-04-17T14:11:00Z">
              <w:r w:rsidRPr="002862E8">
                <w:rPr>
                  <w:rStyle w:val="IvDbodytextChar"/>
                  <w:rFonts w:eastAsia="Calibri"/>
                  <w:highlight w:val="yellow"/>
                  <w:lang w:val="en-US"/>
                </w:rPr>
                <w:t>dicate</w:t>
              </w:r>
            </w:ins>
            <w:ins w:id="10" w:author="Oracle84" w:date="2023-04-17T14:07:00Z">
              <w:r w:rsidRPr="002862E8">
                <w:rPr>
                  <w:rStyle w:val="IvDbodytextChar"/>
                  <w:rFonts w:eastAsia="Calibri"/>
                  <w:highlight w:val="yellow"/>
                  <w:lang w:val="en-US"/>
                </w:rPr>
                <w:t xml:space="preserve"> </w:t>
              </w:r>
            </w:ins>
            <w:ins w:id="11" w:author="Oracle84" w:date="2023-04-17T14:12:00Z">
              <w:r w:rsidRPr="002862E8">
                <w:rPr>
                  <w:rStyle w:val="IvDbodytextChar"/>
                  <w:rFonts w:eastAsia="Calibri"/>
                  <w:highlight w:val="yellow"/>
                  <w:lang w:val="en-US"/>
                </w:rPr>
                <w:t>PSIs applicability</w:t>
              </w:r>
            </w:ins>
            <w:ins w:id="12" w:author="Oracle84" w:date="2023-04-17T14:11:00Z">
              <w:r w:rsidRPr="002862E8">
                <w:rPr>
                  <w:rStyle w:val="IvDbodytextChar"/>
                  <w:rFonts w:eastAsia="Calibri"/>
                  <w:highlight w:val="yellow"/>
                  <w:lang w:val="en-US"/>
                </w:rPr>
                <w:t xml:space="preserve"> </w:t>
              </w:r>
            </w:ins>
            <w:ins w:id="13" w:author="Oracle84" w:date="2023-04-17T14:07:00Z">
              <w:r w:rsidRPr="002862E8">
                <w:rPr>
                  <w:rStyle w:val="IvDbodytextChar"/>
                  <w:rFonts w:eastAsia="Calibri"/>
                  <w:highlight w:val="yellow"/>
                  <w:lang w:val="en-US"/>
                </w:rPr>
                <w:t xml:space="preserve">to the use cases below or to </w:t>
              </w:r>
              <w:r w:rsidRPr="002862E8">
                <w:rPr>
                  <w:rFonts w:ascii="Arial" w:hAnsi="Arial" w:cs="Arial"/>
                  <w:highlight w:val="yellow"/>
                </w:rPr>
                <w:t>any combination of them</w:t>
              </w:r>
              <w:r w:rsidRPr="002862E8">
                <w:rPr>
                  <w:rStyle w:val="IvDbodytextChar"/>
                  <w:rFonts w:eastAsia="Calibri"/>
                  <w:highlight w:val="yellow"/>
                  <w:lang w:val="en-US"/>
                </w:rPr>
                <w:t>:</w:t>
              </w:r>
            </w:ins>
          </w:p>
          <w:p w14:paraId="46E38A05" w14:textId="77777777" w:rsidR="00CE16E0" w:rsidRPr="002862E8" w:rsidRDefault="00CE16E0" w:rsidP="00CE16E0">
            <w:pPr>
              <w:pStyle w:val="B1"/>
              <w:rPr>
                <w:ins w:id="14" w:author="Oracle84" w:date="2023-04-17T14:07:00Z"/>
                <w:rStyle w:val="IvDbodytextChar"/>
                <w:rFonts w:eastAsia="Calibri"/>
                <w:highlight w:val="yellow"/>
                <w:lang w:val="en-US"/>
              </w:rPr>
            </w:pPr>
            <w:ins w:id="15" w:author="Oracle84" w:date="2023-04-17T14:07:00Z">
              <w:r w:rsidRPr="002862E8">
                <w:rPr>
                  <w:rStyle w:val="IvDbodytextChar"/>
                  <w:rFonts w:eastAsia="Calibri"/>
                  <w:highlight w:val="yellow"/>
                  <w:lang w:val="en-US"/>
                </w:rPr>
                <w:t xml:space="preserve">1. A group of one or more specific {MCC/MNC}(s)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MCC=310,MNC=123 ; MCC=310,MNC=234 ; MCC=311,MNC=123. Another example MCC=310,MNC=123 . // 1 and 3 can overlap for some examples.</w:t>
              </w:r>
            </w:ins>
          </w:p>
          <w:p w14:paraId="2232CD1E" w14:textId="77777777" w:rsidR="00CE16E0" w:rsidRPr="002862E8" w:rsidRDefault="00CE16E0" w:rsidP="00CE16E0">
            <w:pPr>
              <w:pStyle w:val="B1"/>
              <w:rPr>
                <w:ins w:id="16" w:author="Oracle84" w:date="2023-04-17T14:07:00Z"/>
                <w:rStyle w:val="IvDbodytextChar"/>
                <w:rFonts w:eastAsia="Calibri"/>
                <w:highlight w:val="yellow"/>
                <w:lang w:val="en-US"/>
              </w:rPr>
            </w:pPr>
            <w:ins w:id="17" w:author="Oracle84" w:date="2023-04-17T14:07:00Z">
              <w:r w:rsidRPr="002862E8">
                <w:rPr>
                  <w:rStyle w:val="IvDbodytextChar"/>
                  <w:rFonts w:eastAsia="Calibri"/>
                  <w:highlight w:val="yellow"/>
                  <w:lang w:val="en-US"/>
                </w:rPr>
                <w:t xml:space="preserve">2. A group of one or more specific MCC(s) and for each of the MCC(s) any MNC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MCC=310,MNC=xxx ; MCC=311,MNC=xxx. Another example MCC=310,MNC=xxx .</w:t>
              </w:r>
            </w:ins>
          </w:p>
          <w:p w14:paraId="11F3AF93" w14:textId="77777777" w:rsidR="00CE16E0" w:rsidRPr="002862E8" w:rsidRDefault="00CE16E0" w:rsidP="00CE16E0">
            <w:pPr>
              <w:pStyle w:val="B1"/>
              <w:rPr>
                <w:ins w:id="18" w:author="Oracle84" w:date="2023-04-17T14:07:00Z"/>
                <w:rStyle w:val="IvDbodytextChar"/>
                <w:rFonts w:eastAsia="Calibri"/>
                <w:highlight w:val="yellow"/>
                <w:lang w:val="en-US"/>
              </w:rPr>
            </w:pPr>
            <w:ins w:id="19" w:author="Oracle84" w:date="2023-04-17T14:07:00Z">
              <w:r w:rsidRPr="002862E8">
                <w:rPr>
                  <w:rStyle w:val="IvDbodytextChar"/>
                  <w:rFonts w:eastAsia="Calibri"/>
                  <w:highlight w:val="yellow"/>
                  <w:lang w:val="en-US"/>
                </w:rPr>
                <w:t xml:space="preserve">3. A group of one or more specific MCC(s) and for each of the MCC a group of one or more specific MNC(s)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MCC=310,MNC=123,MNC=234,MNC=345 ; MCC=311,MNC=111,MNC=222</w:t>
              </w:r>
            </w:ins>
          </w:p>
          <w:p w14:paraId="5B9B6D30" w14:textId="77777777" w:rsidR="00CE16E0" w:rsidRPr="002862E8" w:rsidRDefault="00CE16E0" w:rsidP="00CE16E0">
            <w:pPr>
              <w:pStyle w:val="B1"/>
              <w:rPr>
                <w:ins w:id="20" w:author="Oracle84" w:date="2023-04-17T14:08:00Z"/>
                <w:rStyle w:val="IvDbodytextChar"/>
                <w:rFonts w:eastAsia="Calibri"/>
                <w:highlight w:val="yellow"/>
                <w:lang w:val="en-US"/>
              </w:rPr>
            </w:pPr>
            <w:ins w:id="21" w:author="Oracle84" w:date="2023-04-17T14:07:00Z">
              <w:r w:rsidRPr="002862E8">
                <w:rPr>
                  <w:rStyle w:val="IvDbodytextChar"/>
                  <w:rFonts w:eastAsia="Calibri"/>
                  <w:highlight w:val="yellow"/>
                  <w:lang w:val="en-US"/>
                </w:rPr>
                <w:t xml:space="preserve">4. Any MCC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w:t>
              </w:r>
              <w:proofErr w:type="spellStart"/>
              <w:r w:rsidRPr="002862E8">
                <w:rPr>
                  <w:rStyle w:val="IvDbodytextChar"/>
                  <w:rFonts w:eastAsia="Calibri"/>
                  <w:highlight w:val="yellow"/>
                  <w:lang w:val="en-US"/>
                </w:rPr>
                <w:t>xxx,MNC</w:t>
              </w:r>
              <w:proofErr w:type="spellEnd"/>
              <w:r w:rsidRPr="002862E8">
                <w:rPr>
                  <w:rStyle w:val="IvDbodytextChar"/>
                  <w:rFonts w:eastAsia="Calibri"/>
                  <w:highlight w:val="yellow"/>
                  <w:lang w:val="en-US"/>
                </w:rPr>
                <w:t>=xxx // by definition when we have ‘any MCC’ we must have ‘any MNC’ for each MCC.</w:t>
              </w:r>
            </w:ins>
          </w:p>
          <w:p w14:paraId="4BCDCC01" w14:textId="4D65F601" w:rsidR="00CE16E0" w:rsidRPr="00CE16E0" w:rsidDel="00CE16E0" w:rsidRDefault="00CE16E0" w:rsidP="00CE16E0">
            <w:pPr>
              <w:pStyle w:val="B1"/>
              <w:rPr>
                <w:del w:id="22" w:author="Oracle84" w:date="2023-04-17T14:07:00Z"/>
                <w:rFonts w:ascii="Arial" w:eastAsia="Calibri" w:hAnsi="Arial" w:cs="Arial"/>
                <w:spacing w:val="2"/>
                <w:lang w:val="en-US"/>
                <w:rPrChange w:id="23" w:author="Oracle84" w:date="2023-04-17T14:07:00Z">
                  <w:rPr>
                    <w:del w:id="24" w:author="Oracle84" w:date="2023-04-17T14:07:00Z"/>
                    <w:noProof/>
                  </w:rPr>
                </w:rPrChange>
              </w:rPr>
            </w:pPr>
            <w:ins w:id="25" w:author="Oracle84" w:date="2023-04-17T14:07:00Z">
              <w:r w:rsidRPr="002862E8">
                <w:rPr>
                  <w:rStyle w:val="IvDbodytextChar"/>
                  <w:rFonts w:eastAsia="Calibri"/>
                  <w:highlight w:val="yellow"/>
                  <w:lang w:val="en-US"/>
                </w:rPr>
                <w:t>5. Any MCC for a geographic area (</w:t>
              </w:r>
              <w:proofErr w:type="spellStart"/>
              <w:r w:rsidRPr="002862E8">
                <w:rPr>
                  <w:rStyle w:val="IvDbodytextChar"/>
                  <w:rFonts w:eastAsia="Calibri"/>
                  <w:highlight w:val="yellow"/>
                  <w:lang w:val="en-US"/>
                </w:rPr>
                <w:t>eg</w:t>
              </w:r>
              <w:proofErr w:type="spellEnd"/>
              <w:r w:rsidRPr="002862E8">
                <w:rPr>
                  <w:rStyle w:val="IvDbodytextChar"/>
                  <w:rFonts w:eastAsia="Calibri"/>
                  <w:highlight w:val="yellow"/>
                  <w:lang w:val="en-US"/>
                </w:rPr>
                <w:t xml:space="preserve"> MCC=3xx,MNC=xxx) (and by definition for each MCC ‘any MNC’)</w:t>
              </w:r>
              <w:r w:rsidRPr="00F4256C">
                <w:rPr>
                  <w:rStyle w:val="IvDbodytextChar"/>
                  <w:rFonts w:eastAsia="Calibri"/>
                  <w:lang w:val="en-US"/>
                </w:rPr>
                <w:t xml:space="preserve"> </w:t>
              </w:r>
            </w:ins>
          </w:p>
          <w:p w14:paraId="04B4EE42" w14:textId="341772B8" w:rsidR="00D209B1" w:rsidDel="00CE16E0" w:rsidRDefault="00D209B1" w:rsidP="00CE16E0">
            <w:pPr>
              <w:pStyle w:val="CRCoverPage"/>
              <w:spacing w:after="0"/>
              <w:rPr>
                <w:del w:id="26" w:author="Oracle84" w:date="2023-04-17T14:12:00Z"/>
                <w:b/>
                <w:bCs/>
                <w:noProof/>
              </w:rPr>
            </w:pP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6CDCE541" w:rsidR="00BB15EB" w:rsidRDefault="00BB15EB" w:rsidP="00237EC8">
            <w:pPr>
              <w:pStyle w:val="CRCoverPage"/>
              <w:spacing w:after="0"/>
              <w:ind w:left="100"/>
              <w:rPr>
                <w:ins w:id="27" w:author="Oracle84" w:date="2023-04-17T14:20:00Z"/>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7153DA96" w14:textId="38F59385" w:rsidR="002862E8" w:rsidRDefault="002862E8" w:rsidP="00237EC8">
            <w:pPr>
              <w:pStyle w:val="CRCoverPage"/>
              <w:spacing w:after="0"/>
              <w:ind w:left="100"/>
              <w:rPr>
                <w:ins w:id="28" w:author="Oracle84" w:date="2023-04-17T14:20:00Z"/>
                <w:noProof/>
              </w:rPr>
            </w:pPr>
          </w:p>
          <w:p w14:paraId="1A565766" w14:textId="09AD9F91" w:rsidR="002862E8" w:rsidRPr="002862E8" w:rsidRDefault="002862E8" w:rsidP="002862E8">
            <w:pPr>
              <w:pStyle w:val="CRCoverPage"/>
              <w:spacing w:after="0"/>
              <w:ind w:left="100"/>
              <w:rPr>
                <w:ins w:id="29" w:author="Oracle84" w:date="2023-04-17T14:22:00Z"/>
                <w:highlight w:val="yellow"/>
              </w:rPr>
            </w:pPr>
            <w:ins w:id="30" w:author="Oracle84" w:date="2023-04-17T14:20:00Z">
              <w:r w:rsidRPr="002862E8">
                <w:rPr>
                  <w:noProof/>
                  <w:highlight w:val="yellow"/>
                </w:rPr>
                <w:t>N</w:t>
              </w:r>
            </w:ins>
            <w:ins w:id="31" w:author="Oracle84" w:date="2023-04-17T14:21:00Z">
              <w:r w:rsidRPr="002862E8">
                <w:rPr>
                  <w:noProof/>
                  <w:highlight w:val="yellow"/>
                </w:rPr>
                <w:t>OTE: as per 23.003 v18.1.0 clause 12.1</w:t>
              </w:r>
            </w:ins>
            <w:ins w:id="32" w:author="Oracle84" w:date="2023-04-17T14:23:00Z">
              <w:r w:rsidRPr="002862E8">
                <w:rPr>
                  <w:noProof/>
                  <w:highlight w:val="yellow"/>
                </w:rPr>
                <w:t>,</w:t>
              </w:r>
            </w:ins>
            <w:ins w:id="33" w:author="Oracle84" w:date="2023-04-17T14:21:00Z">
              <w:r w:rsidRPr="002862E8">
                <w:rPr>
                  <w:noProof/>
                  <w:highlight w:val="yellow"/>
                </w:rPr>
                <w:t xml:space="preserve"> </w:t>
              </w:r>
            </w:ins>
            <w:ins w:id="34" w:author="Oracle84" w:date="2023-04-17T14:22:00Z">
              <w:r w:rsidRPr="002862E8">
                <w:rPr>
                  <w:highlight w:val="yellow"/>
                </w:rPr>
                <w:t>PLMN-Id consists of Mobile Country Code (MCC) and Mobile Network Code (MNC).</w:t>
              </w:r>
            </w:ins>
          </w:p>
          <w:p w14:paraId="402925DD" w14:textId="779F0ABB" w:rsidR="002862E8" w:rsidRPr="002862E8" w:rsidRDefault="002862E8" w:rsidP="002862E8">
            <w:pPr>
              <w:pStyle w:val="CRCoverPage"/>
              <w:spacing w:after="0"/>
              <w:ind w:left="100"/>
              <w:rPr>
                <w:ins w:id="35" w:author="Oracle84" w:date="2023-04-17T14:23:00Z"/>
                <w:highlight w:val="yellow"/>
              </w:rPr>
            </w:pPr>
            <w:ins w:id="36" w:author="Oracle84" w:date="2023-04-17T14:22:00Z">
              <w:r w:rsidRPr="002862E8">
                <w:rPr>
                  <w:highlight w:val="yellow"/>
                </w:rPr>
                <w:t>-</w:t>
              </w:r>
              <w:r w:rsidRPr="002862E8">
                <w:rPr>
                  <w:highlight w:val="yellow"/>
                </w:rPr>
                <w:tab/>
                <w:t>PLMN-Id = MCC || MNC</w:t>
              </w:r>
            </w:ins>
            <w:ins w:id="37" w:author="Oracle84" w:date="2023-04-17T14:21:00Z">
              <w:r w:rsidRPr="002862E8">
                <w:rPr>
                  <w:highlight w:val="yellow"/>
                </w:rPr>
                <w:t>.</w:t>
              </w:r>
            </w:ins>
          </w:p>
          <w:p w14:paraId="2B6B90D6" w14:textId="24577712" w:rsidR="002862E8" w:rsidRDefault="002862E8" w:rsidP="002862E8">
            <w:pPr>
              <w:pStyle w:val="CRCoverPage"/>
              <w:spacing w:after="0"/>
              <w:ind w:left="100"/>
              <w:rPr>
                <w:noProof/>
              </w:rPr>
            </w:pPr>
            <w:ins w:id="38" w:author="Oracle84" w:date="2023-04-17T14:23:00Z">
              <w:r w:rsidRPr="002862E8">
                <w:rPr>
                  <w:highlight w:val="yellow"/>
                </w:rPr>
                <w:t>For example: PLMN-I</w:t>
              </w:r>
            </w:ins>
            <w:ins w:id="39" w:author="Oracle84" w:date="2023-04-17T14:24:00Z">
              <w:r w:rsidRPr="002862E8">
                <w:rPr>
                  <w:highlight w:val="yellow"/>
                </w:rPr>
                <w:t>d=</w:t>
              </w:r>
            </w:ins>
            <w:ins w:id="40" w:author="Oracle84" w:date="2023-04-17T14:28:00Z">
              <w:r w:rsidRPr="002862E8">
                <w:rPr>
                  <w:highlight w:val="yellow"/>
                </w:rPr>
                <w:t xml:space="preserve"> </w:t>
              </w:r>
              <w:r w:rsidRPr="002862E8">
                <w:rPr>
                  <w:highlight w:val="yellow"/>
                </w:rPr>
                <w:t xml:space="preserve">310-110 </w:t>
              </w:r>
            </w:ins>
            <w:ins w:id="41" w:author="Oracle84" w:date="2023-04-17T14:24:00Z">
              <w:r w:rsidRPr="002862E8">
                <w:rPr>
                  <w:highlight w:val="yellow"/>
                </w:rPr>
                <w:t>means MCC=31</w:t>
              </w:r>
            </w:ins>
            <w:ins w:id="42" w:author="Oracle84" w:date="2023-04-17T14:28:00Z">
              <w:r w:rsidRPr="002862E8">
                <w:rPr>
                  <w:highlight w:val="yellow"/>
                </w:rPr>
                <w:t>0(USA)</w:t>
              </w:r>
            </w:ins>
            <w:ins w:id="43" w:author="Oracle84" w:date="2023-04-17T14:24:00Z">
              <w:r w:rsidRPr="002862E8">
                <w:rPr>
                  <w:highlight w:val="yellow"/>
                </w:rPr>
                <w:t>, MNC=1</w:t>
              </w:r>
            </w:ins>
            <w:ins w:id="44" w:author="Oracle84" w:date="2023-04-17T14:28:00Z">
              <w:r w:rsidRPr="002862E8">
                <w:rPr>
                  <w:highlight w:val="yellow"/>
                </w:rPr>
                <w:t>10(</w:t>
              </w:r>
              <w:r w:rsidRPr="002862E8">
                <w:rPr>
                  <w:highlight w:val="yellow"/>
                </w:rPr>
                <w:t>Pacific Telecom</w:t>
              </w:r>
              <w:r w:rsidRPr="002862E8">
                <w:rPr>
                  <w:highlight w:val="yellow"/>
                </w:rPr>
                <w:t>)</w:t>
              </w:r>
            </w:ins>
            <w:ins w:id="45" w:author="Oracle84" w:date="2023-04-17T14:24:00Z">
              <w:r w:rsidRPr="002862E8">
                <w:rPr>
                  <w:highlight w:val="yellow"/>
                </w:rPr>
                <w:t>.</w:t>
              </w:r>
            </w:ins>
          </w:p>
          <w:p w14:paraId="42994977" w14:textId="77777777" w:rsidR="00031F4A" w:rsidRDefault="00031F4A" w:rsidP="00237EC8">
            <w:pPr>
              <w:pStyle w:val="CRCoverPage"/>
              <w:spacing w:after="0"/>
              <w:ind w:left="100"/>
              <w:rPr>
                <w:noProof/>
              </w:rPr>
            </w:pPr>
          </w:p>
          <w:p w14:paraId="1AA9605D" w14:textId="780C7981"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w:t>
            </w:r>
            <w:proofErr w:type="spellStart"/>
            <w:r w:rsidR="00922D10">
              <w:rPr>
                <w:lang w:eastAsia="zh-CN"/>
              </w:rPr>
              <w:t>eg</w:t>
            </w:r>
            <w:proofErr w:type="spellEnd"/>
            <w:r w:rsidR="00922D10">
              <w:rPr>
                <w:lang w:eastAsia="zh-CN"/>
              </w:rPr>
              <w:t xml:space="preserve"> 234567,100500)</w:t>
            </w:r>
            <w:r w:rsidRPr="0037022E">
              <w:rPr>
                <w:lang w:eastAsia="zh-CN"/>
              </w:rPr>
              <w:t xml:space="preserve"> </w:t>
            </w:r>
            <w:r>
              <w:rPr>
                <w:lang w:eastAsia="zh-CN"/>
              </w:rPr>
              <w:t>applicable only when the UE roams in any VPLMN (</w:t>
            </w:r>
            <w:proofErr w:type="spellStart"/>
            <w:r>
              <w:rPr>
                <w:lang w:eastAsia="zh-CN"/>
              </w:rPr>
              <w:t>ie</w:t>
            </w:r>
            <w:proofErr w:type="spellEnd"/>
            <w:r>
              <w:rPr>
                <w:lang w:eastAsia="zh-CN"/>
              </w:rPr>
              <w:t xml:space="preserve"> </w:t>
            </w:r>
            <w:r w:rsidR="00D209B1">
              <w:rPr>
                <w:lang w:eastAsia="zh-CN"/>
              </w:rPr>
              <w:t>we 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03C9EE"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ins w:id="46" w:author="Oracle84" w:date="2023-04-17T14:15:00Z">
              <w:r w:rsidR="00CE16E0">
                <w:rPr>
                  <w:lang w:eastAsia="zh-CN"/>
                </w:rPr>
                <w:t xml:space="preserve"> </w:t>
              </w:r>
              <w:r w:rsidR="00CE16E0" w:rsidRPr="00CE16E0">
                <w:rPr>
                  <w:highlight w:val="yellow"/>
                  <w:lang w:eastAsia="zh-CN"/>
                </w:rPr>
                <w:t>//This example illustrates use case #4 above.</w:t>
              </w:r>
            </w:ins>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w:t>
            </w:r>
            <w:proofErr w:type="spellStart"/>
            <w:r w:rsidR="00922D10">
              <w:rPr>
                <w:lang w:eastAsia="zh-CN"/>
              </w:rPr>
              <w:t>eg</w:t>
            </w:r>
            <w:proofErr w:type="spellEnd"/>
            <w:r w:rsidR="00922D10">
              <w:rPr>
                <w:lang w:eastAsia="zh-CN"/>
              </w:rPr>
              <w:t xml:space="preserve">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64382D5D" w14:textId="5FEE439D" w:rsidR="00BB15EB" w:rsidRDefault="00031F4A" w:rsidP="00056D72">
            <w:pPr>
              <w:pStyle w:val="CRCoverPage"/>
              <w:spacing w:after="0"/>
              <w:ind w:left="100"/>
              <w:rPr>
                <w:ins w:id="47" w:author="Oracle84" w:date="2023-04-17T14:16:00Z"/>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p w14:paraId="708AA7DE" w14:textId="02A0C61D" w:rsidR="002862E8" w:rsidRDefault="002862E8" w:rsidP="002862E8">
            <w:pPr>
              <w:pStyle w:val="CRCoverPage"/>
              <w:spacing w:after="0"/>
              <w:ind w:left="100"/>
              <w:rPr>
                <w:lang w:eastAsia="zh-CN"/>
              </w:rPr>
            </w:pPr>
            <w:ins w:id="48" w:author="Oracle84" w:date="2023-04-17T14:16:00Z">
              <w:r w:rsidRPr="00CE16E0">
                <w:rPr>
                  <w:highlight w:val="yellow"/>
                  <w:lang w:eastAsia="zh-CN"/>
                </w:rPr>
                <w:t>//This example illustrates use case #</w:t>
              </w:r>
            </w:ins>
            <w:ins w:id="49" w:author="Oracle84" w:date="2023-04-17T14:20:00Z">
              <w:r>
                <w:rPr>
                  <w:highlight w:val="yellow"/>
                  <w:lang w:eastAsia="zh-CN"/>
                </w:rPr>
                <w:t>1</w:t>
              </w:r>
            </w:ins>
            <w:ins w:id="50" w:author="Oracle84" w:date="2023-04-17T14:16:00Z">
              <w:r w:rsidRPr="00CE16E0">
                <w:rPr>
                  <w:highlight w:val="yellow"/>
                  <w:lang w:eastAsia="zh-CN"/>
                </w:rPr>
                <w:t xml:space="preserve"> above.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EDBD0" w:rsidR="001E41F3" w:rsidRDefault="00C878B9" w:rsidP="00C878B9">
            <w:pPr>
              <w:pStyle w:val="CRCoverPage"/>
              <w:spacing w:after="0"/>
              <w:ind w:left="100"/>
              <w:rPr>
                <w:noProof/>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122504127"/>
      <w:bookmarkStart w:id="52" w:name="_Hlk67396857"/>
      <w:bookmarkStart w:id="53" w:name="_Toc19197394"/>
      <w:bookmarkStart w:id="54" w:name="_Toc27896547"/>
      <w:bookmarkStart w:id="55" w:name="_Toc36192715"/>
      <w:bookmarkStart w:id="56" w:name="_Toc37076446"/>
      <w:bookmarkStart w:id="57" w:name="_Toc45194896"/>
      <w:bookmarkStart w:id="58" w:name="_Toc47594308"/>
      <w:bookmarkStart w:id="59" w:name="_Toc51836939"/>
      <w:bookmarkStart w:id="60"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61" w:name="_Toc131529359"/>
      <w:bookmarkStart w:id="62" w:name="_Toc51836932"/>
      <w:bookmarkStart w:id="63" w:name="_Toc114671242"/>
      <w:bookmarkEnd w:id="51"/>
      <w:bookmarkEnd w:id="52"/>
      <w:bookmarkEnd w:id="53"/>
      <w:bookmarkEnd w:id="54"/>
      <w:bookmarkEnd w:id="55"/>
      <w:bookmarkEnd w:id="56"/>
      <w:bookmarkEnd w:id="57"/>
      <w:bookmarkEnd w:id="58"/>
      <w:bookmarkEnd w:id="59"/>
      <w:bookmarkEnd w:id="60"/>
      <w:r>
        <w:t>6.6.2.2.3</w:t>
      </w:r>
      <w:r>
        <w:tab/>
        <w:t>Provision of URSP to route traffic to the VPLMN</w:t>
      </w:r>
      <w:bookmarkEnd w:id="61"/>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5848860F" w14:textId="77777777" w:rsidR="00056D72" w:rsidRDefault="00056D72" w:rsidP="00056D72">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5519D494" w14:textId="77777777" w:rsidR="00056D72" w:rsidRDefault="00056D72" w:rsidP="00056D72">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64" w:author="Oracle84" w:date="2023-04-05T16:59:00Z">
        <w:r w:rsidDel="007A4E6E">
          <w:delText>Editor's note:</w:delText>
        </w:r>
        <w:r w:rsidDel="007A4E6E">
          <w:tab/>
          <w:delText>Whether and how URSP Rules can be wild-carded or how to include a group of V-PLMNs is FFS.</w:delText>
        </w:r>
      </w:del>
    </w:p>
    <w:p w14:paraId="455B3BB1" w14:textId="47D04604" w:rsidR="00056D72" w:rsidRPr="00056D72" w:rsidRDefault="00056D72" w:rsidP="00056D72">
      <w:pPr>
        <w:rPr>
          <w:ins w:id="65" w:author="Oracle84" w:date="2023-04-05T16:58:00Z"/>
          <w:lang w:val="en-IN"/>
        </w:rPr>
      </w:pPr>
      <w:ins w:id="66" w:author="Oracle84" w:date="2023-04-05T16:58:00Z">
        <w:r w:rsidRPr="007A576A">
          <w:t xml:space="preserve">The VPLMN ID </w:t>
        </w:r>
      </w:ins>
      <w:ins w:id="67" w:author="Oracle84" w:date="2023-04-05T20:26:00Z">
        <w:r w:rsidR="00C64E2C" w:rsidRPr="007A576A">
          <w:t xml:space="preserve">for PSIs </w:t>
        </w:r>
      </w:ins>
      <w:ins w:id="68" w:author="Oracle84" w:date="2023-04-05T16:58:00Z">
        <w:r w:rsidRPr="007A576A">
          <w:t>may contain one or more specific values for the MCC and MNC and/or one or more wildcarded values for MCC and/or MNC</w:t>
        </w:r>
      </w:ins>
      <w:ins w:id="69" w:author="Oracle84" w:date="2023-04-05T20:27:00Z">
        <w:r w:rsidR="00C64E2C" w:rsidRPr="007A576A">
          <w:t>.</w:t>
        </w:r>
      </w:ins>
    </w:p>
    <w:p w14:paraId="264903C3" w14:textId="2814E9D4" w:rsidR="00811438" w:rsidRPr="00891957" w:rsidRDefault="00056D72" w:rsidP="00056D72">
      <w:r>
        <w:t>How the UE associates applications to PDU Sessions based on URSP Rules follows the same procedure as described in clause 6.6.2.3.</w:t>
      </w:r>
    </w:p>
    <w:bookmarkEnd w:id="62"/>
    <w:bookmarkEnd w:id="6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7B5E3" w14:textId="77777777" w:rsidR="009F439E" w:rsidRDefault="009F439E">
      <w:r>
        <w:separator/>
      </w:r>
    </w:p>
  </w:endnote>
  <w:endnote w:type="continuationSeparator" w:id="0">
    <w:p w14:paraId="21F4820D" w14:textId="77777777" w:rsidR="009F439E" w:rsidRDefault="009F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EF7E" w14:textId="77777777" w:rsidR="009D4393" w:rsidRDefault="009D4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F0B9" w14:textId="77777777" w:rsidR="009D4393" w:rsidRDefault="009D43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6BD5" w14:textId="77777777" w:rsidR="009D4393" w:rsidRDefault="009D4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90DB" w14:textId="77777777" w:rsidR="009F439E" w:rsidRDefault="009F439E">
      <w:r>
        <w:separator/>
      </w:r>
    </w:p>
  </w:footnote>
  <w:footnote w:type="continuationSeparator" w:id="0">
    <w:p w14:paraId="34BDE016" w14:textId="77777777" w:rsidR="009F439E" w:rsidRDefault="009F4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796CD" w14:textId="77777777" w:rsidR="009D4393" w:rsidRDefault="009D43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4757" w14:textId="77777777" w:rsidR="009D4393" w:rsidRDefault="009D43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A71"/>
    <w:rsid w:val="00021274"/>
    <w:rsid w:val="00022CE1"/>
    <w:rsid w:val="00022E4A"/>
    <w:rsid w:val="00023966"/>
    <w:rsid w:val="00023A10"/>
    <w:rsid w:val="00023E28"/>
    <w:rsid w:val="00026022"/>
    <w:rsid w:val="0003030B"/>
    <w:rsid w:val="00031F06"/>
    <w:rsid w:val="00031F4A"/>
    <w:rsid w:val="000340BD"/>
    <w:rsid w:val="00035073"/>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2E2B"/>
    <w:rsid w:val="000F6D0F"/>
    <w:rsid w:val="00100D5F"/>
    <w:rsid w:val="00110328"/>
    <w:rsid w:val="00114C58"/>
    <w:rsid w:val="00115CE9"/>
    <w:rsid w:val="00115F72"/>
    <w:rsid w:val="00115FF8"/>
    <w:rsid w:val="00120072"/>
    <w:rsid w:val="00121604"/>
    <w:rsid w:val="00121BED"/>
    <w:rsid w:val="00124577"/>
    <w:rsid w:val="00125E63"/>
    <w:rsid w:val="00132408"/>
    <w:rsid w:val="001334E2"/>
    <w:rsid w:val="00135334"/>
    <w:rsid w:val="00137091"/>
    <w:rsid w:val="001403AB"/>
    <w:rsid w:val="00143B58"/>
    <w:rsid w:val="00143C0C"/>
    <w:rsid w:val="00145D43"/>
    <w:rsid w:val="00147AF3"/>
    <w:rsid w:val="0015248B"/>
    <w:rsid w:val="0015429D"/>
    <w:rsid w:val="00154931"/>
    <w:rsid w:val="00161988"/>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862E8"/>
    <w:rsid w:val="00292612"/>
    <w:rsid w:val="00292988"/>
    <w:rsid w:val="00297189"/>
    <w:rsid w:val="002A5A60"/>
    <w:rsid w:val="002B31A6"/>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C3FDA"/>
    <w:rsid w:val="003D06B4"/>
    <w:rsid w:val="003D21F9"/>
    <w:rsid w:val="003D3F01"/>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23F49"/>
    <w:rsid w:val="004242F1"/>
    <w:rsid w:val="00424CD3"/>
    <w:rsid w:val="00430CC7"/>
    <w:rsid w:val="00431FB4"/>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4396"/>
    <w:rsid w:val="005A7D13"/>
    <w:rsid w:val="005B514C"/>
    <w:rsid w:val="005C1D27"/>
    <w:rsid w:val="005C228D"/>
    <w:rsid w:val="005C240B"/>
    <w:rsid w:val="005C37E7"/>
    <w:rsid w:val="005C75CE"/>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3006"/>
    <w:rsid w:val="006C4361"/>
    <w:rsid w:val="006C5D95"/>
    <w:rsid w:val="006C60F7"/>
    <w:rsid w:val="006C6A70"/>
    <w:rsid w:val="006C7EA4"/>
    <w:rsid w:val="006D02B0"/>
    <w:rsid w:val="006D18CF"/>
    <w:rsid w:val="006D7CD5"/>
    <w:rsid w:val="006E07A3"/>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481"/>
    <w:rsid w:val="00720E00"/>
    <w:rsid w:val="00726E35"/>
    <w:rsid w:val="007324E4"/>
    <w:rsid w:val="00733217"/>
    <w:rsid w:val="00735A14"/>
    <w:rsid w:val="00741917"/>
    <w:rsid w:val="00744237"/>
    <w:rsid w:val="007470BB"/>
    <w:rsid w:val="00750432"/>
    <w:rsid w:val="00754521"/>
    <w:rsid w:val="007545B1"/>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3312"/>
    <w:rsid w:val="00867050"/>
    <w:rsid w:val="00870EE7"/>
    <w:rsid w:val="0087148E"/>
    <w:rsid w:val="0087379A"/>
    <w:rsid w:val="0087519E"/>
    <w:rsid w:val="0088078F"/>
    <w:rsid w:val="008813AC"/>
    <w:rsid w:val="00883CBF"/>
    <w:rsid w:val="0088436E"/>
    <w:rsid w:val="00885014"/>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BBF"/>
    <w:rsid w:val="00917A9E"/>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727"/>
    <w:rsid w:val="009722C0"/>
    <w:rsid w:val="009759C1"/>
    <w:rsid w:val="009777D9"/>
    <w:rsid w:val="009778A3"/>
    <w:rsid w:val="009801B3"/>
    <w:rsid w:val="00980790"/>
    <w:rsid w:val="009807DA"/>
    <w:rsid w:val="0098206D"/>
    <w:rsid w:val="009825D4"/>
    <w:rsid w:val="00982CC6"/>
    <w:rsid w:val="00986011"/>
    <w:rsid w:val="00991B88"/>
    <w:rsid w:val="00996B8F"/>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2DFA"/>
    <w:rsid w:val="009D4393"/>
    <w:rsid w:val="009D4DB4"/>
    <w:rsid w:val="009D50FC"/>
    <w:rsid w:val="009E0B0D"/>
    <w:rsid w:val="009E1664"/>
    <w:rsid w:val="009E2911"/>
    <w:rsid w:val="009E3297"/>
    <w:rsid w:val="009E3986"/>
    <w:rsid w:val="009F4103"/>
    <w:rsid w:val="009F439E"/>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CF0"/>
    <w:rsid w:val="00A54DB0"/>
    <w:rsid w:val="00A62D25"/>
    <w:rsid w:val="00A6375C"/>
    <w:rsid w:val="00A65582"/>
    <w:rsid w:val="00A67880"/>
    <w:rsid w:val="00A7532C"/>
    <w:rsid w:val="00A7671C"/>
    <w:rsid w:val="00A77187"/>
    <w:rsid w:val="00A80B40"/>
    <w:rsid w:val="00A826D5"/>
    <w:rsid w:val="00A82DB3"/>
    <w:rsid w:val="00AA2B59"/>
    <w:rsid w:val="00AA2CBC"/>
    <w:rsid w:val="00AA7A6B"/>
    <w:rsid w:val="00AA7CDB"/>
    <w:rsid w:val="00AC12F1"/>
    <w:rsid w:val="00AC3017"/>
    <w:rsid w:val="00AC5284"/>
    <w:rsid w:val="00AC5820"/>
    <w:rsid w:val="00AD1CD8"/>
    <w:rsid w:val="00AD32C1"/>
    <w:rsid w:val="00AD59FC"/>
    <w:rsid w:val="00AE0BBB"/>
    <w:rsid w:val="00AF05EE"/>
    <w:rsid w:val="00AF15AA"/>
    <w:rsid w:val="00AF6674"/>
    <w:rsid w:val="00B04CA1"/>
    <w:rsid w:val="00B17993"/>
    <w:rsid w:val="00B23BDE"/>
    <w:rsid w:val="00B258BB"/>
    <w:rsid w:val="00B27134"/>
    <w:rsid w:val="00B30F59"/>
    <w:rsid w:val="00B31E70"/>
    <w:rsid w:val="00B31F41"/>
    <w:rsid w:val="00B421DA"/>
    <w:rsid w:val="00B42465"/>
    <w:rsid w:val="00B67B97"/>
    <w:rsid w:val="00B74C63"/>
    <w:rsid w:val="00B80E4D"/>
    <w:rsid w:val="00B853BA"/>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6A41"/>
    <w:rsid w:val="00BD6BB8"/>
    <w:rsid w:val="00BE5292"/>
    <w:rsid w:val="00BF331E"/>
    <w:rsid w:val="00BF4C34"/>
    <w:rsid w:val="00BF6E90"/>
    <w:rsid w:val="00C00AA4"/>
    <w:rsid w:val="00C027EF"/>
    <w:rsid w:val="00C074EB"/>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16E0"/>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209B1"/>
    <w:rsid w:val="00D20CF1"/>
    <w:rsid w:val="00D20F2E"/>
    <w:rsid w:val="00D22CFA"/>
    <w:rsid w:val="00D23138"/>
    <w:rsid w:val="00D24991"/>
    <w:rsid w:val="00D275CF"/>
    <w:rsid w:val="00D313E8"/>
    <w:rsid w:val="00D31B8A"/>
    <w:rsid w:val="00D37278"/>
    <w:rsid w:val="00D44C67"/>
    <w:rsid w:val="00D50255"/>
    <w:rsid w:val="00D52036"/>
    <w:rsid w:val="00D53991"/>
    <w:rsid w:val="00D54C43"/>
    <w:rsid w:val="00D55729"/>
    <w:rsid w:val="00D55F9A"/>
    <w:rsid w:val="00D576DB"/>
    <w:rsid w:val="00D62764"/>
    <w:rsid w:val="00D66520"/>
    <w:rsid w:val="00D73A55"/>
    <w:rsid w:val="00D90D3D"/>
    <w:rsid w:val="00D96ED2"/>
    <w:rsid w:val="00D9719B"/>
    <w:rsid w:val="00DA424B"/>
    <w:rsid w:val="00DB43CC"/>
    <w:rsid w:val="00DC4C5D"/>
    <w:rsid w:val="00DD2C85"/>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 w:type="character" w:customStyle="1" w:styleId="IvDbodytextChar">
    <w:name w:val="IvD bodytext Char"/>
    <w:link w:val="IvDbodytext"/>
    <w:locked/>
    <w:rsid w:val="00CE16E0"/>
    <w:rPr>
      <w:rFonts w:ascii="Arial" w:hAnsi="Arial" w:cs="Arial"/>
      <w:spacing w:val="2"/>
      <w:lang w:eastAsia="en-US"/>
    </w:rPr>
  </w:style>
  <w:style w:type="paragraph" w:customStyle="1" w:styleId="IvDbodytext">
    <w:name w:val="IvD bodytext"/>
    <w:basedOn w:val="BodyText"/>
    <w:link w:val="IvDbodytextChar"/>
    <w:qFormat/>
    <w:rsid w:val="00CE16E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CE16E0"/>
    <w:pPr>
      <w:spacing w:after="120"/>
    </w:pPr>
  </w:style>
  <w:style w:type="character" w:customStyle="1" w:styleId="BodyTextChar">
    <w:name w:val="Body Text Char"/>
    <w:basedOn w:val="DefaultParagraphFont"/>
    <w:link w:val="BodyText"/>
    <w:semiHidden/>
    <w:rsid w:val="00CE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1370</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Oracle84</cp:lastModifiedBy>
  <cp:revision>3</cp:revision>
  <cp:lastPrinted>1900-01-01T06:00:00Z</cp:lastPrinted>
  <dcterms:created xsi:type="dcterms:W3CDTF">2023-04-17T19:31:00Z</dcterms:created>
  <dcterms:modified xsi:type="dcterms:W3CDTF">2023-04-17T19:32:00Z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